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74F" w:rsidRDefault="00DF374F" w:rsidP="00DF374F">
      <w:pPr>
        <w:jc w:val="both"/>
      </w:pPr>
      <w:r>
        <w:t xml:space="preserve">                                                                     </w:t>
      </w:r>
      <w:r>
        <w:object w:dxaOrig="1485" w:dyaOrig="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6.75pt" o:ole="">
            <v:imagedata r:id="rId4" o:title=""/>
          </v:shape>
          <o:OLEObject Type="Embed" ProgID="PBrush" ShapeID="_x0000_i1025" DrawAspect="Content" ObjectID="_1841203488" r:id="rId5"/>
        </w:object>
      </w:r>
      <w:r>
        <w:t xml:space="preserve">    </w:t>
      </w:r>
    </w:p>
    <w:p w:rsidR="00DF374F" w:rsidRDefault="00DF374F" w:rsidP="00DF374F">
      <w:pPr>
        <w:pStyle w:val="Ttulo2"/>
        <w:ind w:left="-142" w:right="-143"/>
        <w:rPr>
          <w:rFonts w:cs="Arial"/>
          <w:b/>
          <w:szCs w:val="32"/>
        </w:rPr>
      </w:pPr>
      <w:r>
        <w:rPr>
          <w:rFonts w:cs="Arial"/>
          <w:b/>
          <w:szCs w:val="32"/>
        </w:rPr>
        <w:t>CÂMARA MUNICIPAL DE CRISTALÂNDIA DO PIAUÍ</w:t>
      </w:r>
    </w:p>
    <w:p w:rsidR="00DF374F" w:rsidRDefault="00DF374F" w:rsidP="00DF374F">
      <w:pPr>
        <w:pStyle w:val="Ttulo1"/>
        <w:jc w:val="center"/>
        <w:rPr>
          <w:rFonts w:cs="Arial"/>
          <w:sz w:val="20"/>
        </w:rPr>
      </w:pPr>
      <w:r>
        <w:rPr>
          <w:rFonts w:cs="Arial"/>
          <w:sz w:val="20"/>
        </w:rPr>
        <w:t>Avenida Luiz Cunha Nogueira, 203 – Centro – CEP 64.995-000</w:t>
      </w:r>
    </w:p>
    <w:p w:rsidR="00DF374F" w:rsidRDefault="00DF374F" w:rsidP="00DF374F">
      <w:pPr>
        <w:pStyle w:val="Ttulo1"/>
        <w:jc w:val="center"/>
        <w:rPr>
          <w:rFonts w:cs="Arial"/>
          <w:sz w:val="20"/>
        </w:rPr>
      </w:pPr>
      <w:r>
        <w:rPr>
          <w:rFonts w:cs="Arial"/>
          <w:sz w:val="20"/>
        </w:rPr>
        <w:t>Cristalândia do Piauí – PI    PORTAL: www.cristalandiadopiaui.pi.leg.br</w:t>
      </w:r>
    </w:p>
    <w:p w:rsidR="00DF374F" w:rsidRDefault="00DF374F" w:rsidP="00DF374F">
      <w:pPr>
        <w:spacing w:after="0" w:afterAutospacing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6" w:history="1">
        <w:r>
          <w:rPr>
            <w:rStyle w:val="Hyperlink"/>
            <w:rFonts w:cs="Arial"/>
          </w:rPr>
          <w:t>camaracristalandiapi@hotmail.com</w:t>
        </w:r>
      </w:hyperlink>
    </w:p>
    <w:p w:rsidR="00DF374F" w:rsidRDefault="00DF374F" w:rsidP="00DF374F">
      <w:pPr>
        <w:rPr>
          <w:rFonts w:ascii="Times New Roman" w:hAnsi="Times New Roman" w:cs="Times New Roman"/>
        </w:rPr>
      </w:pPr>
    </w:p>
    <w:p w:rsidR="00DF374F" w:rsidRDefault="00DF374F" w:rsidP="00DF37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ATA Nº 008/2026</w:t>
      </w:r>
    </w:p>
    <w:p w:rsidR="00501DD9" w:rsidRDefault="00DF374F" w:rsidP="00501DD9">
      <w:pPr>
        <w:jc w:val="both"/>
      </w:pPr>
      <w:r>
        <w:t xml:space="preserve">ATA DA OITAVA SESSÃO ORDINÁRIA DO SEGUNDO ANO LEGISLATIVO DA DÉCIMA SEXTA LEGISLATURA DA CÂMARA MUNICIPAL DE CRISTAÂNDIA DO PIAUI-PI. AOS CINCO DIAS DO MÊS DE MAIO DE DOIS MIL E VINTE E SEIS, NO PLENÁRIO DA CÂMARA MUNICIPAL DE CRISTALÂNDIA DO PIAUI. REUNIRAM SE OS SEUS MEMBROS, SOB A PRESIDÊNCIA DA VEREADORA JEANE FABRICIO DA SILVA LOUZEIRO DE SOUZA E SECRETARIADO PELO VEREADOR FERNANDO DA CUNHA NOGUEIRA, VERIFICADO A EXISTENCIA DE KÚORUM, DECLAROU ABERTA A SESSÃO. </w:t>
      </w:r>
      <w:r w:rsidR="0030613A">
        <w:t xml:space="preserve"> EXPEDIENTE: FOI LIDA A ATA DA SESSÃO ANTEROR QUAL FOI APROVADA. ORDEM DO DIA: FORAM APRSEENTADOS, LIDAS E DESCUTIDAS E APROVADA POR UNANIMIDADE DE VOTOS AS SEGUINTES MATERIAS, REQUERIME</w:t>
      </w:r>
      <w:r w:rsidR="00501DD9">
        <w:t>NTO N°16/2026, AUTORA JEANE FAB</w:t>
      </w:r>
      <w:r w:rsidR="0030613A">
        <w:t>R</w:t>
      </w:r>
      <w:r w:rsidR="00501DD9">
        <w:t>I</w:t>
      </w:r>
      <w:bookmarkStart w:id="0" w:name="_GoBack"/>
      <w:bookmarkEnd w:id="0"/>
      <w:r w:rsidR="0030613A">
        <w:t>CIO LOUZEIRO DE SOUZA, REQUERIMENTO N°17/2026, AUTORA VEREDAORA EDINALDA BRANDÃO DE SOUZA, REQUERIMENTO N°18/2026 AUTOR JOSÉ GREGÓRIO DAMACENO0 NETO. REQUERIMENTO N°19/2026 AUTOR ROMÁRIO ZICO LEMOS LIMA. REQUERIMENTO N°20/2026, AUTOR FERNANDO DA CUNHA NOGUEIRA. LOGO APÓS FORAM FEITRAS AS CONSIDERAÇOES FINAIS. E NADA MAIS HAVENDO A TRATAR ENCERROU-SE A SESSÃO, LAVRANDO A PRESENTE ATA QUE APÓS LIDA E APROVADA</w:t>
      </w:r>
      <w:r w:rsidR="00501DD9">
        <w:t xml:space="preserve"> VAI ASSINADA PELOS VEREADORES. </w:t>
      </w:r>
      <w:r w:rsidR="00501DD9">
        <w:t>JEANE FABRICIO DA SILVA LOUZEIRO DE SOUZA, FERNANDO DA CUNHA NOGUEIRA</w:t>
      </w:r>
      <w:r w:rsidR="00501DD9">
        <w:t>, ROMARIO ZICO LEMOS LIMA</w:t>
      </w:r>
      <w:r w:rsidR="00501DD9">
        <w:t>, LINDOMAR DAMACENO DIAS, ROQUE LIMA BISPO, EDINALDA BRANDÃO DE SOUZA, CLEITON CARLOS RODRIGUES ARAUJO.</w:t>
      </w:r>
    </w:p>
    <w:p w:rsidR="00D11D6F" w:rsidRDefault="00D11D6F" w:rsidP="0030613A">
      <w:pPr>
        <w:jc w:val="both"/>
      </w:pPr>
    </w:p>
    <w:sectPr w:rsidR="00D11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7F"/>
    <w:rsid w:val="001D787F"/>
    <w:rsid w:val="0030613A"/>
    <w:rsid w:val="00501DD9"/>
    <w:rsid w:val="00D11D6F"/>
    <w:rsid w:val="00D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36D7"/>
  <w15:chartTrackingRefBased/>
  <w15:docId w15:val="{F0FF14CE-108E-4C80-8FAD-77322A7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74F"/>
    <w:pPr>
      <w:spacing w:after="100" w:afterAutospacing="1" w:line="360" w:lineRule="auto"/>
    </w:pPr>
    <w:rPr>
      <w:bCs/>
      <w:sz w:val="20"/>
    </w:rPr>
  </w:style>
  <w:style w:type="paragraph" w:styleId="Ttulo1">
    <w:name w:val="heading 1"/>
    <w:basedOn w:val="Normal"/>
    <w:next w:val="Normal"/>
    <w:link w:val="Ttulo1Char"/>
    <w:qFormat/>
    <w:rsid w:val="00DF374F"/>
    <w:pPr>
      <w:keepNext/>
      <w:spacing w:after="0" w:afterAutospacing="0" w:line="240" w:lineRule="auto"/>
      <w:outlineLvl w:val="0"/>
    </w:pPr>
    <w:rPr>
      <w:rFonts w:ascii="Arial" w:eastAsia="Times New Roman" w:hAnsi="Arial" w:cs="Times New Roman"/>
      <w:bCs w:val="0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F374F"/>
    <w:pPr>
      <w:keepNext/>
      <w:spacing w:after="0" w:afterAutospacing="0" w:line="240" w:lineRule="auto"/>
      <w:jc w:val="center"/>
      <w:outlineLvl w:val="1"/>
    </w:pPr>
    <w:rPr>
      <w:rFonts w:ascii="Arial" w:eastAsia="Times New Roman" w:hAnsi="Arial" w:cs="Times New Roman"/>
      <w:bCs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374F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F374F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37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cristalandiapi@hot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2026-05-25T11:24:00Z</dcterms:created>
  <dcterms:modified xsi:type="dcterms:W3CDTF">2026-05-25T11:38:00Z</dcterms:modified>
</cp:coreProperties>
</file>